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0D" w:rsidRPr="002772EA" w:rsidRDefault="0077425D" w:rsidP="0077425D">
      <w:pPr>
        <w:pStyle w:val="Heading5"/>
        <w:pBdr>
          <w:bottom w:val="single" w:sz="4" w:space="1" w:color="000000"/>
        </w:pBdr>
        <w:jc w:val="left"/>
        <w:rPr>
          <w:b w:val="0"/>
          <w:sz w:val="36"/>
          <w:szCs w:val="36"/>
        </w:rPr>
      </w:pPr>
      <w:r w:rsidRPr="0077425D">
        <w:rPr>
          <w:rFonts w:ascii="Georgia" w:hAnsi="Georgia"/>
          <w:b w:val="0"/>
          <w:sz w:val="40"/>
          <w:szCs w:val="40"/>
        </w:rPr>
        <w:t>Youth</w:t>
      </w:r>
      <w:r>
        <w:rPr>
          <w:rFonts w:ascii="Georgia" w:hAnsi="Georgia"/>
          <w:b w:val="0"/>
          <w:sz w:val="40"/>
          <w:szCs w:val="40"/>
        </w:rPr>
        <w:t xml:space="preserve"> </w:t>
      </w:r>
      <w:r w:rsidRPr="0077425D">
        <w:rPr>
          <w:rFonts w:ascii="Georgia" w:hAnsi="Georgia"/>
          <w:b w:val="0"/>
          <w:sz w:val="40"/>
          <w:szCs w:val="40"/>
        </w:rPr>
        <w:t xml:space="preserve">Eligibility </w:t>
      </w:r>
      <w:r w:rsidR="00846209">
        <w:rPr>
          <w:rFonts w:ascii="Georgia" w:hAnsi="Georgia"/>
          <w:b w:val="0"/>
          <w:sz w:val="40"/>
          <w:szCs w:val="40"/>
        </w:rPr>
        <w:t>Criteria</w:t>
      </w:r>
    </w:p>
    <w:p w:rsidR="007E0C3E" w:rsidRPr="004F7A71" w:rsidRDefault="007E0C3E" w:rsidP="0077425D">
      <w:pPr>
        <w:tabs>
          <w:tab w:val="left" w:pos="1245"/>
        </w:tabs>
      </w:pPr>
    </w:p>
    <w:tbl>
      <w:tblPr>
        <w:tblW w:w="13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320"/>
        <w:gridCol w:w="1080"/>
        <w:gridCol w:w="990"/>
        <w:gridCol w:w="6048"/>
      </w:tblGrid>
      <w:tr w:rsidR="007E0C3E" w:rsidTr="007E0C3E">
        <w:trPr>
          <w:trHeight w:val="575"/>
        </w:trPr>
        <w:tc>
          <w:tcPr>
            <w:tcW w:w="1008" w:type="dxa"/>
            <w:shd w:val="clear" w:color="auto" w:fill="BFBFBF"/>
            <w:vAlign w:val="center"/>
          </w:tcPr>
          <w:p w:rsidR="007E0C3E" w:rsidRPr="003E5FCD" w:rsidRDefault="007E0C3E" w:rsidP="007B43DA">
            <w:pPr>
              <w:pStyle w:val="BodyText2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3E5FCD">
              <w:rPr>
                <w:rFonts w:ascii="Calibri" w:hAnsi="Calibri"/>
                <w:b/>
                <w:sz w:val="18"/>
                <w:szCs w:val="18"/>
              </w:rPr>
              <w:t>Income-Tested Fund</w:t>
            </w:r>
          </w:p>
        </w:tc>
        <w:tc>
          <w:tcPr>
            <w:tcW w:w="4320" w:type="dxa"/>
            <w:shd w:val="clear" w:color="auto" w:fill="BFBFBF"/>
            <w:vAlign w:val="center"/>
          </w:tcPr>
          <w:p w:rsidR="007E0C3E" w:rsidRPr="003E5FCD" w:rsidRDefault="007E0C3E" w:rsidP="007B43DA">
            <w:pPr>
              <w:pStyle w:val="BodyText2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E5FCD">
              <w:rPr>
                <w:rFonts w:ascii="Calibri" w:hAnsi="Calibri"/>
                <w:b/>
                <w:sz w:val="18"/>
                <w:szCs w:val="18"/>
              </w:rPr>
              <w:t>Age &amp; Other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7E0C3E" w:rsidRPr="003E5FCD" w:rsidRDefault="007E0C3E" w:rsidP="007B43DA">
            <w:pPr>
              <w:pStyle w:val="BodyText2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E5FCD">
              <w:rPr>
                <w:rFonts w:ascii="Calibri" w:hAnsi="Calibri"/>
                <w:b/>
                <w:sz w:val="18"/>
                <w:szCs w:val="18"/>
              </w:rPr>
              <w:t>Work Status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7E0C3E" w:rsidRPr="003E5FCD" w:rsidRDefault="007E0C3E" w:rsidP="007B43DA">
            <w:pPr>
              <w:pStyle w:val="BodyText2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E5FCD">
              <w:rPr>
                <w:rFonts w:ascii="Calibri" w:hAnsi="Calibri"/>
                <w:b/>
                <w:sz w:val="18"/>
                <w:szCs w:val="18"/>
              </w:rPr>
              <w:t>Selective Service</w:t>
            </w:r>
          </w:p>
        </w:tc>
        <w:tc>
          <w:tcPr>
            <w:tcW w:w="6048" w:type="dxa"/>
            <w:shd w:val="clear" w:color="auto" w:fill="BFBFBF"/>
            <w:vAlign w:val="center"/>
          </w:tcPr>
          <w:p w:rsidR="007E0C3E" w:rsidRPr="003E5FCD" w:rsidRDefault="007E0C3E" w:rsidP="007B43DA">
            <w:pPr>
              <w:pStyle w:val="BodyText2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E5FCD">
              <w:rPr>
                <w:rFonts w:ascii="Calibri" w:hAnsi="Calibri"/>
                <w:b/>
                <w:sz w:val="18"/>
                <w:szCs w:val="18"/>
              </w:rPr>
              <w:t>Income &amp; Other</w:t>
            </w:r>
          </w:p>
        </w:tc>
      </w:tr>
      <w:tr w:rsidR="007E0C3E" w:rsidTr="007B43DA">
        <w:trPr>
          <w:cantSplit/>
          <w:trHeight w:val="3168"/>
        </w:trPr>
        <w:tc>
          <w:tcPr>
            <w:tcW w:w="1008" w:type="dxa"/>
            <w:vAlign w:val="center"/>
          </w:tcPr>
          <w:p w:rsidR="007E0C3E" w:rsidRPr="003E5FCD" w:rsidRDefault="007E0C3E" w:rsidP="007B43DA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WI</w:t>
            </w:r>
            <w:r>
              <w:rPr>
                <w:rFonts w:ascii="Calibri" w:hAnsi="Calibri"/>
                <w:sz w:val="18"/>
                <w:szCs w:val="18"/>
              </w:rPr>
              <w:t>O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A </w:t>
            </w:r>
            <w:r>
              <w:rPr>
                <w:rFonts w:ascii="Calibri" w:hAnsi="Calibri"/>
                <w:sz w:val="18"/>
                <w:szCs w:val="18"/>
              </w:rPr>
              <w:t xml:space="preserve">    In-School </w:t>
            </w:r>
            <w:r w:rsidRPr="003E5FCD">
              <w:rPr>
                <w:rFonts w:ascii="Calibri" w:hAnsi="Calibri"/>
                <w:sz w:val="18"/>
                <w:szCs w:val="18"/>
              </w:rPr>
              <w:t>Youth</w:t>
            </w:r>
          </w:p>
        </w:tc>
        <w:tc>
          <w:tcPr>
            <w:tcW w:w="4320" w:type="dxa"/>
            <w:vAlign w:val="center"/>
          </w:tcPr>
          <w:p w:rsidR="007E0C3E" w:rsidRPr="003E5FCD" w:rsidRDefault="007E0C3E" w:rsidP="007E0C3E">
            <w:pPr>
              <w:pStyle w:val="BodyText2"/>
              <w:numPr>
                <w:ilvl w:val="0"/>
                <w:numId w:val="20"/>
              </w:numPr>
              <w:ind w:left="252" w:right="-144" w:hanging="180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14-21 years old</w:t>
            </w:r>
            <w:r>
              <w:rPr>
                <w:rFonts w:ascii="Calibri" w:hAnsi="Calibri"/>
                <w:sz w:val="18"/>
                <w:szCs w:val="18"/>
              </w:rPr>
              <w:t xml:space="preserve"> at enrollment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A755E">
              <w:rPr>
                <w:rFonts w:ascii="Calibri" w:hAnsi="Calibri"/>
                <w:sz w:val="18"/>
                <w:szCs w:val="18"/>
                <w:u w:val="single"/>
              </w:rPr>
              <w:t>and</w:t>
            </w:r>
          </w:p>
          <w:p w:rsidR="007E0C3E" w:rsidRPr="002A755E" w:rsidRDefault="007E0C3E" w:rsidP="007E0C3E">
            <w:pPr>
              <w:pStyle w:val="BodyText2"/>
              <w:numPr>
                <w:ilvl w:val="0"/>
                <w:numId w:val="20"/>
              </w:numPr>
              <w:ind w:left="252" w:right="-144" w:hanging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Attending secondary or postsecondary school at enrollment, </w:t>
            </w:r>
            <w:r w:rsidRPr="002A755E">
              <w:rPr>
                <w:rFonts w:ascii="Calibri" w:hAnsi="Calibri"/>
                <w:sz w:val="18"/>
                <w:szCs w:val="18"/>
                <w:u w:val="single"/>
              </w:rPr>
              <w:t>and</w:t>
            </w:r>
          </w:p>
          <w:p w:rsidR="007E0C3E" w:rsidRDefault="007E0C3E" w:rsidP="007E0C3E">
            <w:pPr>
              <w:pStyle w:val="BodyText2"/>
              <w:numPr>
                <w:ilvl w:val="0"/>
                <w:numId w:val="20"/>
              </w:numPr>
              <w:ind w:left="252" w:right="-144" w:hanging="180"/>
              <w:rPr>
                <w:rFonts w:ascii="Calibri" w:hAnsi="Calibri"/>
                <w:sz w:val="18"/>
                <w:szCs w:val="18"/>
              </w:rPr>
            </w:pPr>
            <w:r w:rsidRPr="00E129B8">
              <w:rPr>
                <w:rFonts w:ascii="Calibri" w:hAnsi="Calibri"/>
                <w:b/>
                <w:sz w:val="18"/>
                <w:szCs w:val="18"/>
              </w:rPr>
              <w:t>Low-Income</w:t>
            </w:r>
            <w:r w:rsidRPr="000D2630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A755E">
              <w:rPr>
                <w:rFonts w:ascii="Calibri" w:hAnsi="Calibri"/>
                <w:sz w:val="18"/>
                <w:szCs w:val="18"/>
                <w:u w:val="single"/>
              </w:rPr>
              <w:t>and</w:t>
            </w:r>
          </w:p>
          <w:p w:rsidR="007E0C3E" w:rsidRPr="002A755E" w:rsidRDefault="007E0C3E" w:rsidP="007E0C3E">
            <w:pPr>
              <w:pStyle w:val="BodyText2"/>
              <w:numPr>
                <w:ilvl w:val="0"/>
                <w:numId w:val="20"/>
              </w:numPr>
              <w:ind w:left="252" w:right="-144" w:hanging="180"/>
              <w:rPr>
                <w:rFonts w:ascii="Calibri" w:hAnsi="Calibri"/>
                <w:sz w:val="18"/>
                <w:szCs w:val="18"/>
              </w:rPr>
            </w:pPr>
            <w:r w:rsidRPr="002A755E">
              <w:rPr>
                <w:rFonts w:ascii="Calibri" w:hAnsi="Calibri"/>
                <w:sz w:val="18"/>
                <w:szCs w:val="18"/>
              </w:rPr>
              <w:t>At least one of the following apply</w:t>
            </w:r>
          </w:p>
          <w:p w:rsidR="007E0C3E" w:rsidRPr="003E5FCD" w:rsidRDefault="007E0C3E" w:rsidP="007E0C3E">
            <w:pPr>
              <w:pStyle w:val="BodyText2"/>
              <w:numPr>
                <w:ilvl w:val="0"/>
                <w:numId w:val="19"/>
              </w:numPr>
              <w:ind w:left="432" w:hanging="180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 xml:space="preserve">Deficient in Basic Literacy Skills; </w:t>
            </w:r>
            <w:r w:rsidRPr="00E129B8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:rsidR="007E0C3E" w:rsidRDefault="007E0C3E" w:rsidP="007E0C3E">
            <w:pPr>
              <w:pStyle w:val="BodyText2"/>
              <w:numPr>
                <w:ilvl w:val="0"/>
                <w:numId w:val="19"/>
              </w:numPr>
              <w:ind w:left="432" w:hanging="180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Homeless, Runaway</w:t>
            </w:r>
            <w:r>
              <w:rPr>
                <w:rFonts w:ascii="Calibri" w:hAnsi="Calibri"/>
                <w:sz w:val="18"/>
                <w:szCs w:val="18"/>
              </w:rPr>
              <w:t xml:space="preserve">; </w:t>
            </w:r>
            <w:r w:rsidRPr="003E5FCD">
              <w:rPr>
                <w:rFonts w:ascii="Calibri" w:hAnsi="Calibri"/>
                <w:sz w:val="18"/>
                <w:szCs w:val="18"/>
              </w:rPr>
              <w:t>or</w:t>
            </w:r>
            <w:r w:rsidRPr="00E129B8">
              <w:rPr>
                <w:rFonts w:ascii="Calibri" w:hAnsi="Calibri"/>
                <w:sz w:val="18"/>
                <w:szCs w:val="18"/>
                <w:u w:val="single"/>
              </w:rPr>
              <w:t xml:space="preserve"> </w:t>
            </w:r>
          </w:p>
          <w:p w:rsidR="007E0C3E" w:rsidRPr="003E5FCD" w:rsidRDefault="007E0C3E" w:rsidP="007E0C3E">
            <w:pPr>
              <w:pStyle w:val="BodyText2"/>
              <w:numPr>
                <w:ilvl w:val="0"/>
                <w:numId w:val="19"/>
              </w:numPr>
              <w:ind w:left="432" w:hanging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 f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oster </w:t>
            </w:r>
            <w:r>
              <w:rPr>
                <w:rFonts w:ascii="Calibri" w:hAnsi="Calibri"/>
                <w:sz w:val="18"/>
                <w:szCs w:val="18"/>
              </w:rPr>
              <w:t>care or aged out of foster care</w:t>
            </w:r>
            <w:r w:rsidRPr="003E5FCD">
              <w:rPr>
                <w:rFonts w:ascii="Calibri" w:hAnsi="Calibri"/>
                <w:sz w:val="18"/>
                <w:szCs w:val="18"/>
              </w:rPr>
              <w:t>; or</w:t>
            </w:r>
          </w:p>
          <w:p w:rsidR="007E0C3E" w:rsidRPr="003E5FCD" w:rsidRDefault="007E0C3E" w:rsidP="007E0C3E">
            <w:pPr>
              <w:pStyle w:val="BodyText2"/>
              <w:numPr>
                <w:ilvl w:val="0"/>
                <w:numId w:val="19"/>
              </w:numPr>
              <w:ind w:left="432" w:hanging="180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 xml:space="preserve">Pregnant/Parenting; </w:t>
            </w:r>
            <w:r w:rsidRPr="00E129B8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:rsidR="007E0C3E" w:rsidRDefault="007E0C3E" w:rsidP="007E0C3E">
            <w:pPr>
              <w:pStyle w:val="BodyText2"/>
              <w:numPr>
                <w:ilvl w:val="0"/>
                <w:numId w:val="19"/>
              </w:numPr>
              <w:ind w:left="432" w:hanging="180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Offender</w:t>
            </w:r>
            <w:r>
              <w:rPr>
                <w:rFonts w:ascii="Calibri" w:hAnsi="Calibri"/>
                <w:sz w:val="18"/>
                <w:szCs w:val="18"/>
              </w:rPr>
              <w:t xml:space="preserve">; </w:t>
            </w:r>
            <w:r w:rsidRPr="00E129B8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:rsidR="007E0C3E" w:rsidRDefault="007E0C3E" w:rsidP="007E0C3E">
            <w:pPr>
              <w:pStyle w:val="BodyText2"/>
              <w:numPr>
                <w:ilvl w:val="0"/>
                <w:numId w:val="19"/>
              </w:numPr>
              <w:ind w:left="432" w:hanging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Has a disability; </w:t>
            </w:r>
            <w:r w:rsidRPr="00E129B8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:rsidR="007E0C3E" w:rsidRPr="003E5FCD" w:rsidRDefault="007E0C3E" w:rsidP="007E0C3E">
            <w:pPr>
              <w:pStyle w:val="BodyText2"/>
              <w:numPr>
                <w:ilvl w:val="0"/>
                <w:numId w:val="19"/>
              </w:numPr>
              <w:ind w:left="432" w:hanging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 English language learner who is deficient in Basic Literacy Skills.</w:t>
            </w:r>
          </w:p>
        </w:tc>
        <w:tc>
          <w:tcPr>
            <w:tcW w:w="1080" w:type="dxa"/>
            <w:vAlign w:val="center"/>
          </w:tcPr>
          <w:p w:rsidR="007E0C3E" w:rsidRPr="003E5FCD" w:rsidRDefault="007E0C3E" w:rsidP="007B43DA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Authorized to work in U.S.</w:t>
            </w:r>
          </w:p>
        </w:tc>
        <w:tc>
          <w:tcPr>
            <w:tcW w:w="990" w:type="dxa"/>
            <w:vAlign w:val="center"/>
          </w:tcPr>
          <w:p w:rsidR="007E0C3E" w:rsidRPr="003E5FCD" w:rsidRDefault="007E0C3E" w:rsidP="007B43DA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If male, registered as required</w:t>
            </w:r>
          </w:p>
        </w:tc>
        <w:tc>
          <w:tcPr>
            <w:tcW w:w="6048" w:type="dxa"/>
            <w:vAlign w:val="center"/>
          </w:tcPr>
          <w:p w:rsidR="007E0C3E" w:rsidRPr="003E5FCD" w:rsidRDefault="007E0C3E" w:rsidP="007B43DA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Family income at or below 100% of poverty line or 70% lower living standard.</w:t>
            </w:r>
          </w:p>
          <w:p w:rsidR="007E0C3E" w:rsidRPr="003E5FCD" w:rsidRDefault="007E0C3E" w:rsidP="007B43DA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 xml:space="preserve">Income test not required if customer </w:t>
            </w:r>
            <w:r>
              <w:rPr>
                <w:rFonts w:ascii="Calibri" w:hAnsi="Calibri"/>
                <w:sz w:val="18"/>
                <w:szCs w:val="18"/>
              </w:rPr>
              <w:t>meets one of the following criteria</w:t>
            </w:r>
          </w:p>
          <w:p w:rsidR="007E0C3E" w:rsidRDefault="007E0C3E" w:rsidP="007E0C3E">
            <w:pPr>
              <w:pStyle w:val="BodyText2"/>
              <w:numPr>
                <w:ilvl w:val="0"/>
                <w:numId w:val="2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Customer receives or is a member of a family that receives (currently or in the past six months) one of the following: </w:t>
            </w:r>
          </w:p>
          <w:p w:rsidR="007E0C3E" w:rsidRPr="009A0480" w:rsidRDefault="007E0C3E" w:rsidP="007B43DA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</w:t>
            </w:r>
            <w:r w:rsidRPr="009A0480">
              <w:rPr>
                <w:rFonts w:ascii="Calibri" w:hAnsi="Calibri"/>
                <w:sz w:val="18"/>
                <w:szCs w:val="18"/>
              </w:rPr>
              <w:t>TANF, SNAP, SSI, or</w:t>
            </w:r>
            <w:r>
              <w:rPr>
                <w:rFonts w:ascii="Calibri" w:hAnsi="Calibri"/>
                <w:sz w:val="18"/>
                <w:szCs w:val="18"/>
              </w:rPr>
              <w:t xml:space="preserve"> o</w:t>
            </w:r>
            <w:r w:rsidRPr="009A0480">
              <w:rPr>
                <w:rFonts w:ascii="Calibri" w:hAnsi="Calibri"/>
                <w:sz w:val="18"/>
                <w:szCs w:val="18"/>
              </w:rPr>
              <w:t>ther public assistance; or</w:t>
            </w:r>
          </w:p>
          <w:p w:rsidR="007E0C3E" w:rsidRDefault="007E0C3E" w:rsidP="007E0C3E">
            <w:pPr>
              <w:pStyle w:val="BodyText2"/>
              <w:numPr>
                <w:ilvl w:val="0"/>
                <w:numId w:val="2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Is a Foster Child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; </w:t>
            </w:r>
            <w:r w:rsidRPr="00DC5E28">
              <w:rPr>
                <w:rFonts w:ascii="Calibri" w:hAnsi="Calibri"/>
                <w:sz w:val="18"/>
                <w:szCs w:val="18"/>
              </w:rPr>
              <w:t>or</w:t>
            </w:r>
          </w:p>
          <w:p w:rsidR="007E0C3E" w:rsidRDefault="007E0C3E" w:rsidP="007E0C3E">
            <w:pPr>
              <w:pStyle w:val="BodyText2"/>
              <w:numPr>
                <w:ilvl w:val="0"/>
                <w:numId w:val="2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Is </w:t>
            </w:r>
            <w:r w:rsidRPr="00566F04">
              <w:rPr>
                <w:rFonts w:ascii="Calibri" w:hAnsi="Calibri"/>
                <w:sz w:val="18"/>
                <w:szCs w:val="18"/>
              </w:rPr>
              <w:t xml:space="preserve">Homeless; </w:t>
            </w:r>
            <w:r w:rsidRPr="00DC5E28">
              <w:rPr>
                <w:rFonts w:ascii="Calibri" w:hAnsi="Calibri"/>
                <w:sz w:val="18"/>
                <w:szCs w:val="18"/>
              </w:rPr>
              <w:t>or</w:t>
            </w:r>
          </w:p>
          <w:p w:rsidR="007E0C3E" w:rsidRPr="00566F04" w:rsidRDefault="007E0C3E" w:rsidP="007E0C3E">
            <w:pPr>
              <w:pStyle w:val="BodyText2"/>
              <w:numPr>
                <w:ilvl w:val="0"/>
                <w:numId w:val="21"/>
              </w:numPr>
              <w:rPr>
                <w:rFonts w:ascii="Calibri" w:hAnsi="Calibri"/>
                <w:sz w:val="18"/>
                <w:szCs w:val="18"/>
              </w:rPr>
            </w:pPr>
            <w:r w:rsidRPr="00566F04">
              <w:rPr>
                <w:rFonts w:ascii="Calibri" w:hAnsi="Calibri"/>
                <w:sz w:val="18"/>
                <w:szCs w:val="18"/>
              </w:rPr>
              <w:t xml:space="preserve">Receives or is eligible to receive free or reduced-price lunch; </w:t>
            </w:r>
            <w:r w:rsidRPr="00DC5E28">
              <w:rPr>
                <w:rFonts w:ascii="Calibri" w:hAnsi="Calibri"/>
                <w:sz w:val="18"/>
                <w:szCs w:val="18"/>
              </w:rPr>
              <w:t>or</w:t>
            </w:r>
            <w:r w:rsidRPr="00566F04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7E0C3E" w:rsidRPr="00745809" w:rsidRDefault="007E0C3E" w:rsidP="007E0C3E">
            <w:pPr>
              <w:pStyle w:val="BodyText2"/>
              <w:numPr>
                <w:ilvl w:val="0"/>
                <w:numId w:val="21"/>
              </w:numPr>
              <w:rPr>
                <w:rFonts w:ascii="Calibri" w:hAnsi="Calibri"/>
                <w:sz w:val="18"/>
                <w:szCs w:val="18"/>
              </w:rPr>
            </w:pPr>
            <w:r w:rsidRPr="00745809">
              <w:rPr>
                <w:rFonts w:ascii="Calibri" w:hAnsi="Calibri"/>
                <w:sz w:val="18"/>
                <w:szCs w:val="18"/>
              </w:rPr>
              <w:t>Lives in a high poverty census tract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7E0C3E" w:rsidRDefault="007E0C3E" w:rsidP="007B43DA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Note: customer with a disability must be determined a family of one for income determination purpose if the customer’s family does not meet the income test and 1 through 5 above do not apply.</w:t>
            </w:r>
          </w:p>
          <w:p w:rsidR="007E0C3E" w:rsidRPr="003E5FCD" w:rsidRDefault="007E0C3E" w:rsidP="007B43DA">
            <w:pPr>
              <w:pStyle w:val="BodyText2"/>
              <w:rPr>
                <w:rFonts w:ascii="Calibri" w:hAnsi="Calibri"/>
                <w:sz w:val="18"/>
                <w:szCs w:val="18"/>
              </w:rPr>
            </w:pPr>
          </w:p>
        </w:tc>
      </w:tr>
      <w:tr w:rsidR="007E0C3E" w:rsidTr="007B43DA">
        <w:trPr>
          <w:cantSplit/>
          <w:trHeight w:val="4608"/>
        </w:trPr>
        <w:tc>
          <w:tcPr>
            <w:tcW w:w="1008" w:type="dxa"/>
            <w:tcBorders>
              <w:bottom w:val="single" w:sz="4" w:space="0" w:color="000000"/>
            </w:tcBorders>
            <w:vAlign w:val="center"/>
          </w:tcPr>
          <w:p w:rsidR="007E0C3E" w:rsidRPr="003E5FCD" w:rsidRDefault="007E0C3E" w:rsidP="007B43DA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WI</w:t>
            </w:r>
            <w:r>
              <w:rPr>
                <w:rFonts w:ascii="Calibri" w:hAnsi="Calibri"/>
                <w:sz w:val="18"/>
                <w:szCs w:val="18"/>
              </w:rPr>
              <w:t>O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A </w:t>
            </w:r>
            <w:r>
              <w:rPr>
                <w:rFonts w:ascii="Calibri" w:hAnsi="Calibri"/>
                <w:sz w:val="18"/>
                <w:szCs w:val="18"/>
              </w:rPr>
              <w:t xml:space="preserve">Out-of-School </w:t>
            </w:r>
            <w:r w:rsidRPr="003E5FCD">
              <w:rPr>
                <w:rFonts w:ascii="Calibri" w:hAnsi="Calibri"/>
                <w:sz w:val="18"/>
                <w:szCs w:val="18"/>
              </w:rPr>
              <w:t>Youth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vAlign w:val="center"/>
          </w:tcPr>
          <w:p w:rsidR="007E0C3E" w:rsidRDefault="007E0C3E" w:rsidP="007E0C3E">
            <w:pPr>
              <w:pStyle w:val="BodyText2"/>
              <w:numPr>
                <w:ilvl w:val="0"/>
                <w:numId w:val="23"/>
              </w:numPr>
              <w:ind w:left="252" w:right="-144" w:hanging="180"/>
              <w:rPr>
                <w:rFonts w:ascii="Calibri" w:hAnsi="Calibri"/>
                <w:sz w:val="18"/>
                <w:szCs w:val="18"/>
              </w:rPr>
            </w:pPr>
            <w:r w:rsidRPr="006C18F6">
              <w:rPr>
                <w:rFonts w:ascii="Calibri" w:hAnsi="Calibri"/>
                <w:sz w:val="18"/>
                <w:szCs w:val="18"/>
              </w:rPr>
              <w:t xml:space="preserve">16-24 years old </w:t>
            </w:r>
            <w:r>
              <w:rPr>
                <w:rFonts w:ascii="Calibri" w:hAnsi="Calibri"/>
                <w:sz w:val="18"/>
                <w:szCs w:val="18"/>
              </w:rPr>
              <w:t xml:space="preserve">at enrollment </w:t>
            </w:r>
            <w:r w:rsidRPr="006C18F6">
              <w:rPr>
                <w:rFonts w:ascii="Calibri" w:hAnsi="Calibri"/>
                <w:sz w:val="18"/>
                <w:szCs w:val="18"/>
                <w:u w:val="single"/>
              </w:rPr>
              <w:t xml:space="preserve">and </w:t>
            </w:r>
          </w:p>
          <w:p w:rsidR="007E0C3E" w:rsidRPr="006C18F6" w:rsidRDefault="007E0C3E" w:rsidP="007E0C3E">
            <w:pPr>
              <w:pStyle w:val="BodyText2"/>
              <w:numPr>
                <w:ilvl w:val="0"/>
                <w:numId w:val="23"/>
              </w:numPr>
              <w:ind w:left="252" w:right="-144" w:hanging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Not attending secondary or postsecondary</w:t>
            </w:r>
            <w:r w:rsidRPr="006C18F6">
              <w:rPr>
                <w:rFonts w:ascii="Calibri" w:hAnsi="Calibri"/>
                <w:sz w:val="18"/>
                <w:szCs w:val="18"/>
              </w:rPr>
              <w:t xml:space="preserve"> school </w:t>
            </w:r>
            <w:r>
              <w:rPr>
                <w:rFonts w:ascii="Calibri" w:hAnsi="Calibri"/>
                <w:sz w:val="18"/>
                <w:szCs w:val="18"/>
              </w:rPr>
              <w:t xml:space="preserve">at enrollment </w:t>
            </w:r>
            <w:r w:rsidRPr="006C18F6">
              <w:rPr>
                <w:rFonts w:ascii="Calibri" w:hAnsi="Calibri"/>
                <w:sz w:val="18"/>
                <w:szCs w:val="18"/>
                <w:u w:val="single"/>
              </w:rPr>
              <w:t>and</w:t>
            </w:r>
            <w:r w:rsidRPr="006C18F6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7E0C3E" w:rsidRPr="00364B6F" w:rsidRDefault="007E0C3E" w:rsidP="007E0C3E">
            <w:pPr>
              <w:pStyle w:val="BodyText2"/>
              <w:numPr>
                <w:ilvl w:val="0"/>
                <w:numId w:val="23"/>
              </w:numPr>
              <w:ind w:left="252" w:right="-144" w:hanging="180"/>
              <w:rPr>
                <w:rFonts w:ascii="Calibri" w:hAnsi="Calibri"/>
                <w:sz w:val="18"/>
                <w:szCs w:val="18"/>
              </w:rPr>
            </w:pPr>
            <w:r w:rsidRPr="00364B6F">
              <w:rPr>
                <w:rFonts w:ascii="Calibri" w:hAnsi="Calibri"/>
                <w:sz w:val="18"/>
                <w:szCs w:val="18"/>
              </w:rPr>
              <w:t>At least one of the following apply</w:t>
            </w:r>
          </w:p>
          <w:p w:rsidR="007E0C3E" w:rsidRDefault="007E0C3E" w:rsidP="007E0C3E">
            <w:pPr>
              <w:pStyle w:val="BodyText2"/>
              <w:numPr>
                <w:ilvl w:val="0"/>
                <w:numId w:val="24"/>
              </w:numPr>
              <w:ind w:left="432" w:hanging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School Dropout; </w:t>
            </w:r>
            <w:r w:rsidRPr="00E129B8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:rsidR="007E0C3E" w:rsidRDefault="007E0C3E" w:rsidP="007E0C3E">
            <w:pPr>
              <w:pStyle w:val="BodyText2"/>
              <w:numPr>
                <w:ilvl w:val="0"/>
                <w:numId w:val="24"/>
              </w:numPr>
              <w:ind w:left="432" w:hanging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Youth who (a) received HS Diploma/equivalent and (b) </w:t>
            </w:r>
            <w:r w:rsidRPr="00E129B8">
              <w:rPr>
                <w:rFonts w:ascii="Calibri" w:hAnsi="Calibri"/>
                <w:b/>
                <w:sz w:val="18"/>
                <w:szCs w:val="18"/>
              </w:rPr>
              <w:t xml:space="preserve">is low-income </w:t>
            </w:r>
            <w:r>
              <w:rPr>
                <w:rFonts w:ascii="Calibri" w:hAnsi="Calibri"/>
                <w:sz w:val="18"/>
                <w:szCs w:val="18"/>
              </w:rPr>
              <w:t xml:space="preserve">and (c) is </w:t>
            </w:r>
            <w:r w:rsidRPr="003E5FCD">
              <w:rPr>
                <w:rFonts w:ascii="Calibri" w:hAnsi="Calibri"/>
                <w:sz w:val="18"/>
                <w:szCs w:val="18"/>
              </w:rPr>
              <w:t>Deficient in Basic Literacy Skills</w:t>
            </w:r>
            <w:r>
              <w:rPr>
                <w:rFonts w:ascii="Calibri" w:hAnsi="Calibri"/>
                <w:sz w:val="18"/>
                <w:szCs w:val="18"/>
              </w:rPr>
              <w:t xml:space="preserve"> or is an English language learner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; </w:t>
            </w:r>
            <w:r w:rsidRPr="00E129B8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:rsidR="007E0C3E" w:rsidRPr="003E5FCD" w:rsidRDefault="007E0C3E" w:rsidP="007E0C3E">
            <w:pPr>
              <w:pStyle w:val="BodyText2"/>
              <w:numPr>
                <w:ilvl w:val="0"/>
                <w:numId w:val="24"/>
              </w:numPr>
              <w:ind w:left="432" w:hanging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Required to attend school but has not attended for at least the most recent complete school year’s calendar quarter’; </w:t>
            </w:r>
            <w:r w:rsidRPr="00E129B8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:rsidR="007E0C3E" w:rsidRDefault="007E0C3E" w:rsidP="007E0C3E">
            <w:pPr>
              <w:pStyle w:val="BodyText2"/>
              <w:numPr>
                <w:ilvl w:val="0"/>
                <w:numId w:val="24"/>
              </w:numPr>
              <w:ind w:left="432" w:hanging="180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Homeless</w:t>
            </w:r>
            <w:r>
              <w:rPr>
                <w:rFonts w:ascii="Calibri" w:hAnsi="Calibri"/>
                <w:sz w:val="18"/>
                <w:szCs w:val="18"/>
              </w:rPr>
              <w:t xml:space="preserve"> or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 Runaway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29B8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:rsidR="007E0C3E" w:rsidRPr="003E5FCD" w:rsidRDefault="007E0C3E" w:rsidP="007E0C3E">
            <w:pPr>
              <w:pStyle w:val="BodyText2"/>
              <w:numPr>
                <w:ilvl w:val="0"/>
                <w:numId w:val="24"/>
              </w:numPr>
              <w:ind w:left="432" w:hanging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 f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oster </w:t>
            </w:r>
            <w:r>
              <w:rPr>
                <w:rFonts w:ascii="Calibri" w:hAnsi="Calibri"/>
                <w:sz w:val="18"/>
                <w:szCs w:val="18"/>
              </w:rPr>
              <w:t>care or aged out of foster care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; </w:t>
            </w:r>
            <w:r w:rsidRPr="00E129B8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:rsidR="007E0C3E" w:rsidRPr="003E5FCD" w:rsidRDefault="007E0C3E" w:rsidP="007E0C3E">
            <w:pPr>
              <w:pStyle w:val="BodyText2"/>
              <w:numPr>
                <w:ilvl w:val="0"/>
                <w:numId w:val="24"/>
              </w:numPr>
              <w:ind w:left="432" w:hanging="180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 xml:space="preserve">Pregnant/Parenting; </w:t>
            </w:r>
            <w:r w:rsidRPr="00E129B8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:rsidR="007E0C3E" w:rsidRDefault="007E0C3E" w:rsidP="007E0C3E">
            <w:pPr>
              <w:pStyle w:val="BodyText2"/>
              <w:numPr>
                <w:ilvl w:val="0"/>
                <w:numId w:val="24"/>
              </w:numPr>
              <w:ind w:left="432" w:hanging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Subject to the juvenile or adult justice system; </w:t>
            </w:r>
            <w:r w:rsidRPr="00E129B8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:rsidR="007E0C3E" w:rsidRPr="00E129B8" w:rsidRDefault="007E0C3E" w:rsidP="007E0C3E">
            <w:pPr>
              <w:pStyle w:val="BodyText2"/>
              <w:numPr>
                <w:ilvl w:val="0"/>
                <w:numId w:val="24"/>
              </w:numPr>
              <w:ind w:left="432" w:hanging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Has a disability; </w:t>
            </w:r>
            <w:r w:rsidRPr="00E129B8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:rsidR="007E0C3E" w:rsidRDefault="007E0C3E" w:rsidP="007E0C3E">
            <w:pPr>
              <w:pStyle w:val="BodyText2"/>
              <w:numPr>
                <w:ilvl w:val="0"/>
                <w:numId w:val="24"/>
              </w:numPr>
              <w:ind w:left="432" w:hanging="180"/>
              <w:rPr>
                <w:rFonts w:ascii="Calibri" w:hAnsi="Calibri"/>
                <w:sz w:val="18"/>
                <w:szCs w:val="18"/>
              </w:rPr>
            </w:pPr>
            <w:r w:rsidRPr="00EC0E43">
              <w:rPr>
                <w:rFonts w:ascii="Calibri" w:hAnsi="Calibri"/>
                <w:sz w:val="18"/>
                <w:szCs w:val="18"/>
              </w:rPr>
              <w:t>Require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EC0E43">
              <w:rPr>
                <w:rFonts w:ascii="Calibri" w:hAnsi="Calibri"/>
                <w:sz w:val="18"/>
                <w:szCs w:val="18"/>
              </w:rPr>
              <w:t xml:space="preserve"> additional assistance to complete an educational program, or to secure and hold employment (</w:t>
            </w:r>
            <w:r w:rsidRPr="006B0E37">
              <w:rPr>
                <w:rFonts w:ascii="Calibri" w:hAnsi="Calibri"/>
                <w:b/>
                <w:sz w:val="18"/>
                <w:szCs w:val="18"/>
              </w:rPr>
              <w:t>must also meet low income requirements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  <w:p w:rsidR="007E0C3E" w:rsidRPr="003E5FCD" w:rsidRDefault="007E0C3E" w:rsidP="007B43DA">
            <w:pPr>
              <w:pStyle w:val="BodyText2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7E0C3E" w:rsidRPr="003E5FCD" w:rsidRDefault="007E0C3E" w:rsidP="007B43DA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Authorized to work in U.S.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7E0C3E" w:rsidRPr="003E5FCD" w:rsidRDefault="007E0C3E" w:rsidP="007B43DA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If male, registered as required</w:t>
            </w:r>
          </w:p>
        </w:tc>
        <w:tc>
          <w:tcPr>
            <w:tcW w:w="6048" w:type="dxa"/>
            <w:tcBorders>
              <w:bottom w:val="single" w:sz="4" w:space="0" w:color="000000"/>
            </w:tcBorders>
            <w:vAlign w:val="center"/>
          </w:tcPr>
          <w:p w:rsidR="007E0C3E" w:rsidRDefault="007E0C3E" w:rsidP="007B43DA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Low income required only if using C. 2. or C. 9. from “Age &amp; Other” column</w:t>
            </w:r>
          </w:p>
          <w:p w:rsidR="007E0C3E" w:rsidRDefault="007E0C3E" w:rsidP="007B43DA">
            <w:pPr>
              <w:pStyle w:val="BodyText2"/>
              <w:rPr>
                <w:rFonts w:ascii="Calibri" w:hAnsi="Calibri"/>
                <w:sz w:val="18"/>
                <w:szCs w:val="18"/>
              </w:rPr>
            </w:pPr>
          </w:p>
          <w:p w:rsidR="007E0C3E" w:rsidRPr="003E5FCD" w:rsidRDefault="007E0C3E" w:rsidP="007B43DA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Family income at or below 100% of poverty line or 70% lower living standard.</w:t>
            </w:r>
          </w:p>
          <w:p w:rsidR="007E0C3E" w:rsidRPr="003E5FCD" w:rsidRDefault="007E0C3E" w:rsidP="007B43DA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 xml:space="preserve">Income test not required if customer is </w:t>
            </w:r>
          </w:p>
          <w:p w:rsidR="007E0C3E" w:rsidRDefault="007E0C3E" w:rsidP="007E0C3E">
            <w:pPr>
              <w:pStyle w:val="BodyText2"/>
              <w:numPr>
                <w:ilvl w:val="0"/>
                <w:numId w:val="2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Customer receives or is a member of a family that receives (currently or in the past six months) one of the following: </w:t>
            </w:r>
          </w:p>
          <w:p w:rsidR="007E0C3E" w:rsidRPr="009A0480" w:rsidRDefault="007E0C3E" w:rsidP="007B43DA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</w:t>
            </w:r>
            <w:r w:rsidRPr="009A0480">
              <w:rPr>
                <w:rFonts w:ascii="Calibri" w:hAnsi="Calibri"/>
                <w:sz w:val="18"/>
                <w:szCs w:val="18"/>
              </w:rPr>
              <w:t>TANF, SNAP, SSI, or</w:t>
            </w:r>
            <w:r>
              <w:rPr>
                <w:rFonts w:ascii="Calibri" w:hAnsi="Calibri"/>
                <w:sz w:val="18"/>
                <w:szCs w:val="18"/>
              </w:rPr>
              <w:t xml:space="preserve"> o</w:t>
            </w:r>
            <w:r w:rsidRPr="009A0480">
              <w:rPr>
                <w:rFonts w:ascii="Calibri" w:hAnsi="Calibri"/>
                <w:sz w:val="18"/>
                <w:szCs w:val="18"/>
              </w:rPr>
              <w:t>ther public assistance; or</w:t>
            </w:r>
          </w:p>
          <w:p w:rsidR="007E0C3E" w:rsidRDefault="007E0C3E" w:rsidP="007E0C3E">
            <w:pPr>
              <w:pStyle w:val="BodyText2"/>
              <w:numPr>
                <w:ilvl w:val="0"/>
                <w:numId w:val="2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Is a Foster Child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; </w:t>
            </w:r>
            <w:r w:rsidRPr="00DC5E28">
              <w:rPr>
                <w:rFonts w:ascii="Calibri" w:hAnsi="Calibri"/>
                <w:sz w:val="18"/>
                <w:szCs w:val="18"/>
              </w:rPr>
              <w:t>or</w:t>
            </w:r>
          </w:p>
          <w:p w:rsidR="007E0C3E" w:rsidRDefault="007E0C3E" w:rsidP="007E0C3E">
            <w:pPr>
              <w:pStyle w:val="BodyText2"/>
              <w:numPr>
                <w:ilvl w:val="0"/>
                <w:numId w:val="2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Is </w:t>
            </w:r>
            <w:r w:rsidRPr="00566F04">
              <w:rPr>
                <w:rFonts w:ascii="Calibri" w:hAnsi="Calibri"/>
                <w:sz w:val="18"/>
                <w:szCs w:val="18"/>
              </w:rPr>
              <w:t xml:space="preserve">Homeless; </w:t>
            </w:r>
            <w:r w:rsidRPr="00DC5E28">
              <w:rPr>
                <w:rFonts w:ascii="Calibri" w:hAnsi="Calibri"/>
                <w:sz w:val="18"/>
                <w:szCs w:val="18"/>
              </w:rPr>
              <w:t>or</w:t>
            </w:r>
          </w:p>
          <w:p w:rsidR="007E0C3E" w:rsidRPr="00745809" w:rsidRDefault="007E0C3E" w:rsidP="007E0C3E">
            <w:pPr>
              <w:pStyle w:val="BodyText2"/>
              <w:numPr>
                <w:ilvl w:val="0"/>
                <w:numId w:val="22"/>
              </w:numPr>
              <w:rPr>
                <w:rFonts w:ascii="Calibri" w:hAnsi="Calibri"/>
                <w:sz w:val="18"/>
                <w:szCs w:val="18"/>
              </w:rPr>
            </w:pPr>
            <w:r w:rsidRPr="00745809">
              <w:rPr>
                <w:rFonts w:ascii="Calibri" w:hAnsi="Calibri"/>
                <w:sz w:val="18"/>
                <w:szCs w:val="18"/>
              </w:rPr>
              <w:t>Lives in a high poverty census tract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7E0C3E" w:rsidRPr="003E5FCD" w:rsidRDefault="007E0C3E" w:rsidP="007B43DA">
            <w:pPr>
              <w:pStyle w:val="BodyText2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7425D" w:rsidRPr="007E0C3E" w:rsidRDefault="007E0C3E" w:rsidP="00DD37A5">
      <w:pPr>
        <w:pStyle w:val="BodyText2"/>
        <w:rPr>
          <w:rFonts w:ascii="CG Times" w:hAnsi="CG Times"/>
          <w:sz w:val="20"/>
        </w:rPr>
      </w:pPr>
      <w:r w:rsidRPr="007E0C3E">
        <w:rPr>
          <w:b/>
          <w:sz w:val="20"/>
        </w:rPr>
        <w:t>Enrollment</w:t>
      </w:r>
      <w:r w:rsidRPr="007E0C3E">
        <w:rPr>
          <w:sz w:val="20"/>
        </w:rPr>
        <w:t xml:space="preserve"> means </w:t>
      </w:r>
      <w:r w:rsidRPr="007E0C3E">
        <w:rPr>
          <w:sz w:val="20"/>
          <w:u w:val="single"/>
        </w:rPr>
        <w:t>all</w:t>
      </w:r>
      <w:r w:rsidRPr="007E0C3E">
        <w:rPr>
          <w:sz w:val="20"/>
        </w:rPr>
        <w:t xml:space="preserve"> of the following occurred: (a) eligibility determination, (b) an objective assessment, (c) an individual service strategy (employment plan), </w:t>
      </w:r>
      <w:r w:rsidRPr="007E0C3E">
        <w:rPr>
          <w:b/>
          <w:sz w:val="20"/>
          <w:u w:val="single"/>
        </w:rPr>
        <w:t>and</w:t>
      </w:r>
      <w:r w:rsidRPr="007E0C3E">
        <w:rPr>
          <w:sz w:val="20"/>
        </w:rPr>
        <w:t xml:space="preserve"> (d) begins participating in any of the 14 WIOA youth elements.</w:t>
      </w:r>
    </w:p>
    <w:p w:rsidR="0077425D" w:rsidRPr="0077425D" w:rsidRDefault="0077425D" w:rsidP="0077425D"/>
    <w:p w:rsidR="00086A4F" w:rsidRPr="0077425D" w:rsidRDefault="00086A4F" w:rsidP="0077425D">
      <w:pPr>
        <w:sectPr w:rsidR="00086A4F" w:rsidRPr="0077425D" w:rsidSect="007E0C3E">
          <w:headerReference w:type="default" r:id="rId7"/>
          <w:footerReference w:type="default" r:id="rId8"/>
          <w:headerReference w:type="first" r:id="rId9"/>
          <w:pgSz w:w="15840" w:h="12240" w:orient="landscape" w:code="1"/>
          <w:pgMar w:top="1260" w:right="1440" w:bottom="900" w:left="1440" w:header="270" w:footer="437" w:gutter="0"/>
          <w:cols w:space="720"/>
          <w:docGrid w:linePitch="272"/>
        </w:sectPr>
      </w:pPr>
    </w:p>
    <w:p w:rsidR="00C1770D" w:rsidRDefault="00C1770D">
      <w:pPr>
        <w:rPr>
          <w:rFonts w:ascii="CG Times" w:hAnsi="CG Times"/>
          <w:b/>
          <w:sz w:val="24"/>
        </w:rPr>
      </w:pPr>
    </w:p>
    <w:p w:rsidR="002772EA" w:rsidRPr="002772EA" w:rsidRDefault="002772EA" w:rsidP="002772EA">
      <w:pPr>
        <w:pStyle w:val="Heading5"/>
        <w:pBdr>
          <w:bottom w:val="single" w:sz="4" w:space="1" w:color="000000"/>
        </w:pBdr>
        <w:jc w:val="left"/>
        <w:rPr>
          <w:rFonts w:ascii="Georgia" w:hAnsi="Georgia"/>
          <w:b w:val="0"/>
          <w:sz w:val="40"/>
          <w:szCs w:val="40"/>
        </w:rPr>
      </w:pPr>
      <w:r w:rsidRPr="002772EA">
        <w:rPr>
          <w:rFonts w:ascii="Georgia" w:hAnsi="Georgia"/>
          <w:b w:val="0"/>
          <w:sz w:val="40"/>
          <w:szCs w:val="40"/>
        </w:rPr>
        <w:t>Financial Aid Income Guidelines</w:t>
      </w:r>
    </w:p>
    <w:p w:rsidR="002772EA" w:rsidRPr="002772EA" w:rsidRDefault="002772EA" w:rsidP="002772EA">
      <w:pPr>
        <w:rPr>
          <w:sz w:val="36"/>
          <w:szCs w:val="36"/>
        </w:rPr>
      </w:pPr>
    </w:p>
    <w:p w:rsidR="005455B0" w:rsidRDefault="005455B0" w:rsidP="005455B0"/>
    <w:p w:rsidR="00297F7B" w:rsidRDefault="00297F7B" w:rsidP="005455B0"/>
    <w:p w:rsidR="00297F7B" w:rsidRPr="005455B0" w:rsidRDefault="00297F7B" w:rsidP="005455B0"/>
    <w:p w:rsidR="00C1770D" w:rsidRDefault="00C1770D">
      <w:pPr>
        <w:pStyle w:val="Heading5"/>
        <w:jc w:val="left"/>
        <w:rPr>
          <w:rFonts w:ascii="CG Times" w:hAnsi="CG Times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4"/>
        <w:gridCol w:w="2009"/>
        <w:gridCol w:w="12"/>
      </w:tblGrid>
      <w:tr w:rsidR="007E0C3E" w:rsidRPr="00297F7B" w:rsidTr="00297F7B">
        <w:trPr>
          <w:trHeight w:val="557"/>
          <w:jc w:val="center"/>
        </w:trPr>
        <w:tc>
          <w:tcPr>
            <w:tcW w:w="3264" w:type="dxa"/>
            <w:tcBorders>
              <w:bottom w:val="single" w:sz="4" w:space="0" w:color="000000"/>
            </w:tcBorders>
            <w:vAlign w:val="center"/>
          </w:tcPr>
          <w:p w:rsidR="007E0C3E" w:rsidRDefault="007E0C3E" w:rsidP="007E0C3E">
            <w:pPr>
              <w:pStyle w:val="Heading3"/>
            </w:pPr>
            <w:bookmarkStart w:id="0" w:name="_GoBack" w:colFirst="0" w:colLast="1"/>
            <w:r w:rsidRPr="007065FA">
              <w:rPr>
                <w:rFonts w:ascii="CG Times" w:hAnsi="CG Times"/>
              </w:rPr>
              <w:t>Family Size – Number of Persons in the Family</w:t>
            </w:r>
          </w:p>
        </w:tc>
        <w:tc>
          <w:tcPr>
            <w:tcW w:w="2021" w:type="dxa"/>
            <w:gridSpan w:val="2"/>
            <w:tcBorders>
              <w:bottom w:val="single" w:sz="4" w:space="0" w:color="000000"/>
            </w:tcBorders>
            <w:vAlign w:val="center"/>
          </w:tcPr>
          <w:p w:rsidR="007E0C3E" w:rsidRDefault="007E0C3E" w:rsidP="007E0C3E">
            <w:pPr>
              <w:pStyle w:val="Heading3"/>
              <w:jc w:val="center"/>
            </w:pPr>
            <w:r>
              <w:t>Annualized Income</w:t>
            </w:r>
          </w:p>
        </w:tc>
      </w:tr>
      <w:tr w:rsidR="007E0C3E" w:rsidRPr="00297F7B" w:rsidTr="002B22BB">
        <w:trPr>
          <w:trHeight w:val="620"/>
          <w:jc w:val="center"/>
        </w:trPr>
        <w:tc>
          <w:tcPr>
            <w:tcW w:w="3264" w:type="dxa"/>
            <w:tcBorders>
              <w:top w:val="single" w:sz="4" w:space="0" w:color="000000"/>
            </w:tcBorders>
            <w:vAlign w:val="center"/>
          </w:tcPr>
          <w:p w:rsidR="007E0C3E" w:rsidRDefault="007E0C3E" w:rsidP="007E0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</w:tcBorders>
            <w:vAlign w:val="center"/>
          </w:tcPr>
          <w:p w:rsidR="007E0C3E" w:rsidRDefault="007E0C3E" w:rsidP="007E0C3E">
            <w:pPr>
              <w:pStyle w:val="Header"/>
              <w:jc w:val="center"/>
            </w:pPr>
            <w:r>
              <w:t>$11,880</w:t>
            </w:r>
          </w:p>
        </w:tc>
      </w:tr>
      <w:tr w:rsidR="007E0C3E" w:rsidRPr="00297F7B" w:rsidTr="002B22BB">
        <w:trPr>
          <w:trHeight w:val="620"/>
          <w:jc w:val="center"/>
        </w:trPr>
        <w:tc>
          <w:tcPr>
            <w:tcW w:w="3264" w:type="dxa"/>
            <w:vAlign w:val="center"/>
          </w:tcPr>
          <w:p w:rsidR="007E0C3E" w:rsidRDefault="007E0C3E" w:rsidP="007E0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Two</w:t>
            </w:r>
          </w:p>
        </w:tc>
        <w:tc>
          <w:tcPr>
            <w:tcW w:w="2021" w:type="dxa"/>
            <w:gridSpan w:val="2"/>
            <w:vAlign w:val="center"/>
          </w:tcPr>
          <w:p w:rsidR="007E0C3E" w:rsidRDefault="007E0C3E" w:rsidP="007E0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$16,020</w:t>
            </w:r>
          </w:p>
        </w:tc>
      </w:tr>
      <w:tr w:rsidR="007E0C3E" w:rsidRPr="00297F7B" w:rsidTr="002B22BB">
        <w:trPr>
          <w:trHeight w:val="710"/>
          <w:jc w:val="center"/>
        </w:trPr>
        <w:tc>
          <w:tcPr>
            <w:tcW w:w="3264" w:type="dxa"/>
            <w:vAlign w:val="center"/>
          </w:tcPr>
          <w:p w:rsidR="007E0C3E" w:rsidRDefault="007E0C3E" w:rsidP="007E0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Three</w:t>
            </w:r>
          </w:p>
        </w:tc>
        <w:tc>
          <w:tcPr>
            <w:tcW w:w="2021" w:type="dxa"/>
            <w:gridSpan w:val="2"/>
            <w:vAlign w:val="center"/>
          </w:tcPr>
          <w:p w:rsidR="007E0C3E" w:rsidRDefault="007E0C3E" w:rsidP="007E0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$20,300</w:t>
            </w:r>
          </w:p>
        </w:tc>
      </w:tr>
      <w:tr w:rsidR="007E0C3E" w:rsidRPr="00297F7B" w:rsidTr="002B22BB">
        <w:trPr>
          <w:trHeight w:val="620"/>
          <w:jc w:val="center"/>
        </w:trPr>
        <w:tc>
          <w:tcPr>
            <w:tcW w:w="3264" w:type="dxa"/>
            <w:vAlign w:val="center"/>
          </w:tcPr>
          <w:p w:rsidR="007E0C3E" w:rsidRDefault="007E0C3E" w:rsidP="007E0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Four</w:t>
            </w:r>
          </w:p>
        </w:tc>
        <w:tc>
          <w:tcPr>
            <w:tcW w:w="2021" w:type="dxa"/>
            <w:gridSpan w:val="2"/>
            <w:vAlign w:val="center"/>
          </w:tcPr>
          <w:p w:rsidR="007E0C3E" w:rsidRDefault="007E0C3E" w:rsidP="007E0C3E">
            <w:pPr>
              <w:jc w:val="center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$25,062</w:t>
            </w:r>
          </w:p>
        </w:tc>
      </w:tr>
      <w:tr w:rsidR="007E0C3E" w:rsidRPr="00297F7B" w:rsidTr="002B22BB">
        <w:trPr>
          <w:trHeight w:val="710"/>
          <w:jc w:val="center"/>
        </w:trPr>
        <w:tc>
          <w:tcPr>
            <w:tcW w:w="3264" w:type="dxa"/>
            <w:vAlign w:val="center"/>
          </w:tcPr>
          <w:p w:rsidR="007E0C3E" w:rsidRDefault="007E0C3E" w:rsidP="007E0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Five</w:t>
            </w:r>
          </w:p>
        </w:tc>
        <w:tc>
          <w:tcPr>
            <w:tcW w:w="2021" w:type="dxa"/>
            <w:gridSpan w:val="2"/>
            <w:vAlign w:val="center"/>
          </w:tcPr>
          <w:p w:rsidR="007E0C3E" w:rsidRDefault="007E0C3E" w:rsidP="007E0C3E">
            <w:pPr>
              <w:jc w:val="center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$29,579</w:t>
            </w:r>
          </w:p>
        </w:tc>
      </w:tr>
      <w:tr w:rsidR="007E0C3E" w:rsidRPr="00297F7B" w:rsidTr="002B22BB">
        <w:trPr>
          <w:trHeight w:val="710"/>
          <w:jc w:val="center"/>
        </w:trPr>
        <w:tc>
          <w:tcPr>
            <w:tcW w:w="3264" w:type="dxa"/>
            <w:vAlign w:val="center"/>
          </w:tcPr>
          <w:p w:rsidR="007E0C3E" w:rsidRDefault="007E0C3E" w:rsidP="007E0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Six</w:t>
            </w:r>
          </w:p>
        </w:tc>
        <w:tc>
          <w:tcPr>
            <w:tcW w:w="2021" w:type="dxa"/>
            <w:gridSpan w:val="2"/>
            <w:vAlign w:val="center"/>
          </w:tcPr>
          <w:p w:rsidR="007E0C3E" w:rsidRDefault="007E0C3E" w:rsidP="007E0C3E">
            <w:pPr>
              <w:jc w:val="center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$34,595</w:t>
            </w:r>
          </w:p>
        </w:tc>
      </w:tr>
      <w:tr w:rsidR="007E0C3E" w:rsidRPr="00297F7B" w:rsidTr="002B22BB">
        <w:trPr>
          <w:trHeight w:val="620"/>
          <w:jc w:val="center"/>
        </w:trPr>
        <w:tc>
          <w:tcPr>
            <w:tcW w:w="3264" w:type="dxa"/>
            <w:vAlign w:val="center"/>
          </w:tcPr>
          <w:p w:rsidR="007E0C3E" w:rsidRDefault="007E0C3E" w:rsidP="007E0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Seven</w:t>
            </w:r>
          </w:p>
        </w:tc>
        <w:tc>
          <w:tcPr>
            <w:tcW w:w="2021" w:type="dxa"/>
            <w:gridSpan w:val="2"/>
            <w:vAlign w:val="center"/>
          </w:tcPr>
          <w:p w:rsidR="007E0C3E" w:rsidRDefault="007E0C3E" w:rsidP="007E0C3E">
            <w:pPr>
              <w:jc w:val="center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$39,611</w:t>
            </w:r>
          </w:p>
        </w:tc>
      </w:tr>
      <w:tr w:rsidR="007E0C3E" w:rsidRPr="00297F7B" w:rsidTr="002B22BB">
        <w:trPr>
          <w:trHeight w:val="710"/>
          <w:jc w:val="center"/>
        </w:trPr>
        <w:tc>
          <w:tcPr>
            <w:tcW w:w="3264" w:type="dxa"/>
            <w:vAlign w:val="center"/>
          </w:tcPr>
          <w:p w:rsidR="007E0C3E" w:rsidRDefault="007E0C3E" w:rsidP="007E0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Eight</w:t>
            </w:r>
          </w:p>
        </w:tc>
        <w:tc>
          <w:tcPr>
            <w:tcW w:w="2021" w:type="dxa"/>
            <w:gridSpan w:val="2"/>
            <w:vAlign w:val="center"/>
          </w:tcPr>
          <w:p w:rsidR="007E0C3E" w:rsidRDefault="007E0C3E" w:rsidP="007E0C3E">
            <w:pPr>
              <w:jc w:val="center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$44,627</w:t>
            </w:r>
          </w:p>
        </w:tc>
      </w:tr>
      <w:tr w:rsidR="007E0C3E" w:rsidRPr="00297F7B" w:rsidTr="002B22BB">
        <w:trPr>
          <w:gridAfter w:val="1"/>
          <w:wAfter w:w="12" w:type="dxa"/>
          <w:trHeight w:val="1070"/>
          <w:jc w:val="center"/>
        </w:trPr>
        <w:tc>
          <w:tcPr>
            <w:tcW w:w="3264" w:type="dxa"/>
            <w:vAlign w:val="center"/>
          </w:tcPr>
          <w:p w:rsidR="007E0C3E" w:rsidRDefault="007E0C3E" w:rsidP="007E0C3E">
            <w:pPr>
              <w:rPr>
                <w:sz w:val="24"/>
              </w:rPr>
            </w:pPr>
            <w:r>
              <w:rPr>
                <w:sz w:val="24"/>
              </w:rPr>
              <w:t>For each additional family member add this amount</w:t>
            </w:r>
          </w:p>
        </w:tc>
        <w:tc>
          <w:tcPr>
            <w:tcW w:w="2009" w:type="dxa"/>
          </w:tcPr>
          <w:p w:rsidR="007E0C3E" w:rsidRDefault="007E0C3E" w:rsidP="007E0C3E">
            <w:pPr>
              <w:jc w:val="center"/>
              <w:rPr>
                <w:b/>
                <w:sz w:val="24"/>
                <w:u w:val="single"/>
              </w:rPr>
            </w:pPr>
          </w:p>
          <w:p w:rsidR="007E0C3E" w:rsidRDefault="007E0C3E" w:rsidP="007E0C3E">
            <w:pPr>
              <w:jc w:val="center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$5,016</w:t>
            </w:r>
          </w:p>
        </w:tc>
      </w:tr>
      <w:bookmarkEnd w:id="0"/>
    </w:tbl>
    <w:p w:rsidR="00C1770D" w:rsidRDefault="00C1770D">
      <w:pPr>
        <w:pStyle w:val="Header"/>
        <w:tabs>
          <w:tab w:val="clear" w:pos="4320"/>
          <w:tab w:val="clear" w:pos="8640"/>
        </w:tabs>
        <w:spacing w:after="240"/>
        <w:rPr>
          <w:rFonts w:ascii="CG Times" w:hAnsi="CG Times"/>
          <w:u w:val="single"/>
        </w:rPr>
      </w:pPr>
    </w:p>
    <w:p w:rsidR="00C1770D" w:rsidRDefault="00C1770D">
      <w:pPr>
        <w:pStyle w:val="Header"/>
        <w:tabs>
          <w:tab w:val="clear" w:pos="4320"/>
          <w:tab w:val="clear" w:pos="8640"/>
        </w:tabs>
        <w:spacing w:after="240"/>
        <w:rPr>
          <w:rFonts w:ascii="CG Times" w:hAnsi="CG Times"/>
          <w:u w:val="single"/>
        </w:rPr>
      </w:pPr>
    </w:p>
    <w:p w:rsidR="00C1770D" w:rsidRDefault="00C1770D">
      <w:pPr>
        <w:pStyle w:val="Header"/>
        <w:tabs>
          <w:tab w:val="clear" w:pos="4320"/>
          <w:tab w:val="clear" w:pos="8640"/>
        </w:tabs>
        <w:spacing w:after="240"/>
        <w:rPr>
          <w:rFonts w:ascii="CG Times" w:hAnsi="CG Times"/>
          <w:u w:val="single"/>
        </w:rPr>
      </w:pPr>
    </w:p>
    <w:p w:rsidR="00933A28" w:rsidRDefault="00933A28" w:rsidP="0077425D">
      <w:pPr>
        <w:pStyle w:val="Header"/>
        <w:tabs>
          <w:tab w:val="clear" w:pos="4320"/>
          <w:tab w:val="clear" w:pos="8640"/>
        </w:tabs>
        <w:spacing w:after="240"/>
        <w:ind w:firstLine="720"/>
        <w:rPr>
          <w:rFonts w:ascii="CG Times" w:hAnsi="CG Times"/>
          <w:u w:val="single"/>
        </w:rPr>
      </w:pPr>
    </w:p>
    <w:p w:rsidR="00933A28" w:rsidRDefault="00933A28">
      <w:pPr>
        <w:pStyle w:val="Header"/>
        <w:tabs>
          <w:tab w:val="clear" w:pos="4320"/>
          <w:tab w:val="clear" w:pos="8640"/>
        </w:tabs>
        <w:spacing w:after="240"/>
        <w:rPr>
          <w:rFonts w:ascii="CG Times" w:hAnsi="CG Times"/>
          <w:u w:val="single"/>
        </w:rPr>
      </w:pPr>
    </w:p>
    <w:sectPr w:rsidR="00933A28" w:rsidSect="002772EA">
      <w:pgSz w:w="12240" w:h="15840" w:code="1"/>
      <w:pgMar w:top="1728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F2F" w:rsidRDefault="00106F2F">
      <w:r>
        <w:separator/>
      </w:r>
    </w:p>
  </w:endnote>
  <w:endnote w:type="continuationSeparator" w:id="0">
    <w:p w:rsidR="00106F2F" w:rsidRDefault="0010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0C" w:rsidRDefault="0008000C">
    <w:pPr>
      <w:pStyle w:val="Footer"/>
    </w:pPr>
    <w:r>
      <w:t xml:space="preserve">IV 18 Youth Eligibility </w:t>
    </w:r>
  </w:p>
  <w:p w:rsidR="00450CCB" w:rsidRPr="00450CCB" w:rsidRDefault="00450CCB" w:rsidP="00450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F2F" w:rsidRDefault="00106F2F">
      <w:r>
        <w:separator/>
      </w:r>
    </w:p>
  </w:footnote>
  <w:footnote w:type="continuationSeparator" w:id="0">
    <w:p w:rsidR="00106F2F" w:rsidRDefault="0010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51" w:rsidRPr="005455B0" w:rsidRDefault="007E0C3E" w:rsidP="002772EA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254" type="#_x0000_t75" style="width:202.85pt;height:53.2pt;visibility:visible">
          <v:imagedata r:id="rId1" o:title="WS-logo-blac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51" w:rsidRDefault="007E0C3E" w:rsidP="00720BCB">
    <w:pPr>
      <w:pStyle w:val="Header"/>
      <w:tabs>
        <w:tab w:val="clear" w:pos="4320"/>
        <w:tab w:val="clear" w:pos="8640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253" type="#_x0000_t75" style="width:185.3pt;height:48.2pt;visibility:visible">
          <v:imagedata r:id="rId1" o:title="WS-logo-black"/>
        </v:shape>
      </w:pict>
    </w:r>
  </w:p>
  <w:p w:rsidR="000F4B51" w:rsidRDefault="000F4B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C0D"/>
    <w:multiLevelType w:val="hybridMultilevel"/>
    <w:tmpl w:val="C6E6FC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C130C"/>
    <w:multiLevelType w:val="hybridMultilevel"/>
    <w:tmpl w:val="DFC4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21A8"/>
    <w:multiLevelType w:val="hybridMultilevel"/>
    <w:tmpl w:val="C45A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1B37"/>
    <w:multiLevelType w:val="hybridMultilevel"/>
    <w:tmpl w:val="6ED4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3D5B"/>
    <w:multiLevelType w:val="hybridMultilevel"/>
    <w:tmpl w:val="5F00E7D8"/>
    <w:lvl w:ilvl="0" w:tplc="4C467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81403"/>
    <w:multiLevelType w:val="hybridMultilevel"/>
    <w:tmpl w:val="765C20BA"/>
    <w:lvl w:ilvl="0" w:tplc="04090015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25FA1C66"/>
    <w:multiLevelType w:val="hybridMultilevel"/>
    <w:tmpl w:val="6CEC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33041"/>
    <w:multiLevelType w:val="hybridMultilevel"/>
    <w:tmpl w:val="B094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47695"/>
    <w:multiLevelType w:val="hybridMultilevel"/>
    <w:tmpl w:val="34FC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F79CA"/>
    <w:multiLevelType w:val="hybridMultilevel"/>
    <w:tmpl w:val="D5743B5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60A61C38"/>
    <w:multiLevelType w:val="hybridMultilevel"/>
    <w:tmpl w:val="0BA2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D77F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1D16932"/>
    <w:multiLevelType w:val="hybridMultilevel"/>
    <w:tmpl w:val="765C20BA"/>
    <w:lvl w:ilvl="0" w:tplc="04090015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637251D9"/>
    <w:multiLevelType w:val="hybridMultilevel"/>
    <w:tmpl w:val="76367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F574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F171202"/>
    <w:multiLevelType w:val="hybridMultilevel"/>
    <w:tmpl w:val="38EE5A44"/>
    <w:lvl w:ilvl="0" w:tplc="3E34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5A27D7"/>
    <w:multiLevelType w:val="hybridMultilevel"/>
    <w:tmpl w:val="996653E6"/>
    <w:lvl w:ilvl="0" w:tplc="D422D4EA">
      <w:start w:val="1"/>
      <w:numFmt w:val="decimal"/>
      <w:lvlText w:val="(%1)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7" w15:restartNumberingAfterBreak="0">
    <w:nsid w:val="6FAF67F7"/>
    <w:multiLevelType w:val="hybridMultilevel"/>
    <w:tmpl w:val="E3F02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835AB"/>
    <w:multiLevelType w:val="hybridMultilevel"/>
    <w:tmpl w:val="30C0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63962"/>
    <w:multiLevelType w:val="hybridMultilevel"/>
    <w:tmpl w:val="D5743B5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755F16B1"/>
    <w:multiLevelType w:val="hybridMultilevel"/>
    <w:tmpl w:val="C3D2D2E0"/>
    <w:lvl w:ilvl="0" w:tplc="5718ADE8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E4A2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C76181E"/>
    <w:multiLevelType w:val="hybridMultilevel"/>
    <w:tmpl w:val="EC6A44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89060E"/>
    <w:multiLevelType w:val="hybridMultilevel"/>
    <w:tmpl w:val="C6E6FC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15"/>
  </w:num>
  <w:num w:numId="5">
    <w:abstractNumId w:val="17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16"/>
  </w:num>
  <w:num w:numId="11">
    <w:abstractNumId w:val="18"/>
  </w:num>
  <w:num w:numId="12">
    <w:abstractNumId w:val="22"/>
  </w:num>
  <w:num w:numId="13">
    <w:abstractNumId w:val="13"/>
  </w:num>
  <w:num w:numId="14">
    <w:abstractNumId w:val="20"/>
  </w:num>
  <w:num w:numId="15">
    <w:abstractNumId w:val="6"/>
  </w:num>
  <w:num w:numId="16">
    <w:abstractNumId w:val="1"/>
  </w:num>
  <w:num w:numId="17">
    <w:abstractNumId w:val="3"/>
  </w:num>
  <w:num w:numId="18">
    <w:abstractNumId w:val="2"/>
  </w:num>
  <w:num w:numId="19">
    <w:abstractNumId w:val="9"/>
  </w:num>
  <w:num w:numId="20">
    <w:abstractNumId w:val="12"/>
  </w:num>
  <w:num w:numId="21">
    <w:abstractNumId w:val="23"/>
  </w:num>
  <w:num w:numId="22">
    <w:abstractNumId w:val="0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566"/>
    <w:rsid w:val="00002C2F"/>
    <w:rsid w:val="000064A3"/>
    <w:rsid w:val="00007BC1"/>
    <w:rsid w:val="00016234"/>
    <w:rsid w:val="000236B9"/>
    <w:rsid w:val="00045CE5"/>
    <w:rsid w:val="0007147F"/>
    <w:rsid w:val="0008000C"/>
    <w:rsid w:val="00082F10"/>
    <w:rsid w:val="00083A9D"/>
    <w:rsid w:val="00086A4F"/>
    <w:rsid w:val="000A0D75"/>
    <w:rsid w:val="000B51EC"/>
    <w:rsid w:val="000B5DB9"/>
    <w:rsid w:val="000C0EF6"/>
    <w:rsid w:val="000F080D"/>
    <w:rsid w:val="000F4B51"/>
    <w:rsid w:val="00105948"/>
    <w:rsid w:val="00106F2F"/>
    <w:rsid w:val="00130E33"/>
    <w:rsid w:val="00145E3E"/>
    <w:rsid w:val="001542D9"/>
    <w:rsid w:val="00174310"/>
    <w:rsid w:val="001825C6"/>
    <w:rsid w:val="0018266E"/>
    <w:rsid w:val="001844AB"/>
    <w:rsid w:val="0019610F"/>
    <w:rsid w:val="001B22CA"/>
    <w:rsid w:val="001E2B1D"/>
    <w:rsid w:val="001F3C45"/>
    <w:rsid w:val="001F4306"/>
    <w:rsid w:val="0021084F"/>
    <w:rsid w:val="00224159"/>
    <w:rsid w:val="00225B0A"/>
    <w:rsid w:val="00263F6D"/>
    <w:rsid w:val="002772EA"/>
    <w:rsid w:val="002966F0"/>
    <w:rsid w:val="00297F7B"/>
    <w:rsid w:val="002A7F1B"/>
    <w:rsid w:val="002D307C"/>
    <w:rsid w:val="002E1673"/>
    <w:rsid w:val="00302944"/>
    <w:rsid w:val="00314B6B"/>
    <w:rsid w:val="00340484"/>
    <w:rsid w:val="0034646F"/>
    <w:rsid w:val="00346828"/>
    <w:rsid w:val="00350595"/>
    <w:rsid w:val="00352A80"/>
    <w:rsid w:val="00364DC0"/>
    <w:rsid w:val="00371FC1"/>
    <w:rsid w:val="00387D8D"/>
    <w:rsid w:val="003E5FCD"/>
    <w:rsid w:val="003F2917"/>
    <w:rsid w:val="003F3C23"/>
    <w:rsid w:val="003F5D34"/>
    <w:rsid w:val="00420274"/>
    <w:rsid w:val="004376B9"/>
    <w:rsid w:val="00450CCB"/>
    <w:rsid w:val="00464288"/>
    <w:rsid w:val="004B0B7C"/>
    <w:rsid w:val="004B2ABD"/>
    <w:rsid w:val="004D282C"/>
    <w:rsid w:val="004D7DDA"/>
    <w:rsid w:val="004E4F8E"/>
    <w:rsid w:val="004F1629"/>
    <w:rsid w:val="004F7A71"/>
    <w:rsid w:val="0050651D"/>
    <w:rsid w:val="00524ED1"/>
    <w:rsid w:val="005265B5"/>
    <w:rsid w:val="005455B0"/>
    <w:rsid w:val="0056420C"/>
    <w:rsid w:val="00582506"/>
    <w:rsid w:val="00592AA4"/>
    <w:rsid w:val="005A464D"/>
    <w:rsid w:val="005B70CD"/>
    <w:rsid w:val="005E4CBF"/>
    <w:rsid w:val="005E616A"/>
    <w:rsid w:val="005E661F"/>
    <w:rsid w:val="005F6E9D"/>
    <w:rsid w:val="00656DAB"/>
    <w:rsid w:val="0066611D"/>
    <w:rsid w:val="006971B1"/>
    <w:rsid w:val="006A5618"/>
    <w:rsid w:val="006B77D8"/>
    <w:rsid w:val="006C7CDD"/>
    <w:rsid w:val="006D58AC"/>
    <w:rsid w:val="006E3D7D"/>
    <w:rsid w:val="006F28C1"/>
    <w:rsid w:val="0070175D"/>
    <w:rsid w:val="007065FA"/>
    <w:rsid w:val="00720BCB"/>
    <w:rsid w:val="00741A6D"/>
    <w:rsid w:val="007644FD"/>
    <w:rsid w:val="007739F6"/>
    <w:rsid w:val="0077425D"/>
    <w:rsid w:val="0078119B"/>
    <w:rsid w:val="00784F5E"/>
    <w:rsid w:val="007B15DF"/>
    <w:rsid w:val="007C39BE"/>
    <w:rsid w:val="007C71FB"/>
    <w:rsid w:val="007D42D9"/>
    <w:rsid w:val="007D5AE2"/>
    <w:rsid w:val="007E0C3E"/>
    <w:rsid w:val="007E1D58"/>
    <w:rsid w:val="00846209"/>
    <w:rsid w:val="008535D8"/>
    <w:rsid w:val="00853F9D"/>
    <w:rsid w:val="00854719"/>
    <w:rsid w:val="00875774"/>
    <w:rsid w:val="00876F65"/>
    <w:rsid w:val="008A7F84"/>
    <w:rsid w:val="008B03A0"/>
    <w:rsid w:val="008B1BDE"/>
    <w:rsid w:val="008B4817"/>
    <w:rsid w:val="008C2170"/>
    <w:rsid w:val="008D6E14"/>
    <w:rsid w:val="00901B14"/>
    <w:rsid w:val="00903E87"/>
    <w:rsid w:val="0093211A"/>
    <w:rsid w:val="0093324B"/>
    <w:rsid w:val="00933938"/>
    <w:rsid w:val="00933A28"/>
    <w:rsid w:val="00971AE1"/>
    <w:rsid w:val="009832D1"/>
    <w:rsid w:val="009A624F"/>
    <w:rsid w:val="009B35FF"/>
    <w:rsid w:val="009E3178"/>
    <w:rsid w:val="00A107DE"/>
    <w:rsid w:val="00A148ED"/>
    <w:rsid w:val="00A14FF7"/>
    <w:rsid w:val="00A24BE3"/>
    <w:rsid w:val="00A312AF"/>
    <w:rsid w:val="00A407AA"/>
    <w:rsid w:val="00A52C8A"/>
    <w:rsid w:val="00A54E00"/>
    <w:rsid w:val="00A564A3"/>
    <w:rsid w:val="00A6486B"/>
    <w:rsid w:val="00AC0BE6"/>
    <w:rsid w:val="00AF4FB4"/>
    <w:rsid w:val="00AF6800"/>
    <w:rsid w:val="00B13D9B"/>
    <w:rsid w:val="00B30F94"/>
    <w:rsid w:val="00B35AD2"/>
    <w:rsid w:val="00B44566"/>
    <w:rsid w:val="00B46B2C"/>
    <w:rsid w:val="00B85E34"/>
    <w:rsid w:val="00BF1148"/>
    <w:rsid w:val="00BF21CA"/>
    <w:rsid w:val="00BF2779"/>
    <w:rsid w:val="00C1756C"/>
    <w:rsid w:val="00C1770D"/>
    <w:rsid w:val="00C57EF3"/>
    <w:rsid w:val="00C83713"/>
    <w:rsid w:val="00C92FEE"/>
    <w:rsid w:val="00C96C15"/>
    <w:rsid w:val="00CA3AC8"/>
    <w:rsid w:val="00CB1261"/>
    <w:rsid w:val="00CB4B3F"/>
    <w:rsid w:val="00CB6872"/>
    <w:rsid w:val="00CC10D7"/>
    <w:rsid w:val="00CF0012"/>
    <w:rsid w:val="00D00ACD"/>
    <w:rsid w:val="00D051B0"/>
    <w:rsid w:val="00D13EFE"/>
    <w:rsid w:val="00D3008F"/>
    <w:rsid w:val="00D63D5C"/>
    <w:rsid w:val="00D64B82"/>
    <w:rsid w:val="00D82C79"/>
    <w:rsid w:val="00DA309F"/>
    <w:rsid w:val="00DC4666"/>
    <w:rsid w:val="00DD101A"/>
    <w:rsid w:val="00DD37A5"/>
    <w:rsid w:val="00DE381E"/>
    <w:rsid w:val="00DE5379"/>
    <w:rsid w:val="00DF766C"/>
    <w:rsid w:val="00E022F8"/>
    <w:rsid w:val="00E12076"/>
    <w:rsid w:val="00E12415"/>
    <w:rsid w:val="00E34D2A"/>
    <w:rsid w:val="00E469AE"/>
    <w:rsid w:val="00E63DFB"/>
    <w:rsid w:val="00E673B4"/>
    <w:rsid w:val="00E70F3F"/>
    <w:rsid w:val="00E823E1"/>
    <w:rsid w:val="00EB5CF5"/>
    <w:rsid w:val="00EC2790"/>
    <w:rsid w:val="00EC69EE"/>
    <w:rsid w:val="00EC7FB3"/>
    <w:rsid w:val="00ED5C4B"/>
    <w:rsid w:val="00EE3994"/>
    <w:rsid w:val="00F20848"/>
    <w:rsid w:val="00F20A79"/>
    <w:rsid w:val="00F35710"/>
    <w:rsid w:val="00F41D54"/>
    <w:rsid w:val="00F42685"/>
    <w:rsid w:val="00F4588E"/>
    <w:rsid w:val="00F4736A"/>
    <w:rsid w:val="00F529C4"/>
    <w:rsid w:val="00FA3BCF"/>
    <w:rsid w:val="00FA52EC"/>
    <w:rsid w:val="00FB0256"/>
    <w:rsid w:val="00FB155A"/>
    <w:rsid w:val="00FE4C79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1"/>
    <o:shapelayout v:ext="edit">
      <o:idmap v:ext="edit" data="1"/>
    </o:shapelayout>
  </w:shapeDefaults>
  <w:decimalSymbol w:val="."/>
  <w:listSeparator w:val=","/>
  <w14:docId w14:val="5D017EED"/>
  <w15:docId w15:val="{7AA956E4-436F-4034-95E8-A15480D4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971B1"/>
  </w:style>
  <w:style w:type="paragraph" w:styleId="Heading1">
    <w:name w:val="heading 1"/>
    <w:basedOn w:val="Normal"/>
    <w:next w:val="Normal"/>
    <w:qFormat/>
    <w:rsid w:val="000F080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F080D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0F080D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F080D"/>
    <w:pPr>
      <w:keepNext/>
      <w:tabs>
        <w:tab w:val="left" w:pos="1440"/>
      </w:tabs>
      <w:ind w:left="1440" w:hanging="14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F080D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0F080D"/>
    <w:pPr>
      <w:keepNext/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F080D"/>
    <w:pPr>
      <w:keepNext/>
      <w:jc w:val="center"/>
      <w:outlineLvl w:val="6"/>
    </w:pPr>
    <w:rPr>
      <w:rFonts w:ascii="CG Times" w:hAnsi="CG 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080D"/>
    <w:rPr>
      <w:color w:val="0000FF"/>
      <w:u w:val="single"/>
    </w:rPr>
  </w:style>
  <w:style w:type="character" w:styleId="FollowedHyperlink">
    <w:name w:val="FollowedHyperlink"/>
    <w:basedOn w:val="DefaultParagraphFont"/>
    <w:rsid w:val="000F080D"/>
    <w:rPr>
      <w:color w:val="800080"/>
      <w:u w:val="single"/>
    </w:rPr>
  </w:style>
  <w:style w:type="paragraph" w:styleId="Header">
    <w:name w:val="header"/>
    <w:basedOn w:val="Normal"/>
    <w:link w:val="HeaderChar"/>
    <w:rsid w:val="000F080D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link w:val="FooterChar"/>
    <w:uiPriority w:val="99"/>
    <w:rsid w:val="000F080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F080D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rsid w:val="000F080D"/>
    <w:rPr>
      <w:sz w:val="24"/>
    </w:rPr>
  </w:style>
  <w:style w:type="character" w:styleId="PageNumber">
    <w:name w:val="page number"/>
    <w:basedOn w:val="DefaultParagraphFont"/>
    <w:rsid w:val="000F080D"/>
  </w:style>
  <w:style w:type="paragraph" w:customStyle="1" w:styleId="H3">
    <w:name w:val="H3"/>
    <w:basedOn w:val="Normal"/>
    <w:next w:val="Normal"/>
    <w:rsid w:val="000F080D"/>
    <w:pPr>
      <w:keepNext/>
      <w:spacing w:before="100" w:after="100"/>
      <w:outlineLvl w:val="3"/>
    </w:pPr>
    <w:rPr>
      <w:b/>
      <w:snapToGrid w:val="0"/>
      <w:sz w:val="28"/>
    </w:rPr>
  </w:style>
  <w:style w:type="character" w:styleId="CommentReference">
    <w:name w:val="annotation reference"/>
    <w:basedOn w:val="DefaultParagraphFont"/>
    <w:semiHidden/>
    <w:rsid w:val="000F080D"/>
    <w:rPr>
      <w:sz w:val="16"/>
      <w:szCs w:val="16"/>
    </w:rPr>
  </w:style>
  <w:style w:type="paragraph" w:styleId="CommentText">
    <w:name w:val="annotation text"/>
    <w:basedOn w:val="Normal"/>
    <w:semiHidden/>
    <w:rsid w:val="000F080D"/>
  </w:style>
  <w:style w:type="paragraph" w:styleId="BalloonText">
    <w:name w:val="Balloon Text"/>
    <w:basedOn w:val="Normal"/>
    <w:semiHidden/>
    <w:rsid w:val="00B445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4F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D37A5"/>
    <w:pPr>
      <w:ind w:left="720"/>
    </w:pPr>
  </w:style>
  <w:style w:type="paragraph" w:customStyle="1" w:styleId="Default">
    <w:name w:val="Default"/>
    <w:rsid w:val="006F28C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0CCB"/>
  </w:style>
  <w:style w:type="character" w:customStyle="1" w:styleId="BodyText2Char">
    <w:name w:val="Body Text 2 Char"/>
    <w:link w:val="BodyText2"/>
    <w:rsid w:val="006971B1"/>
    <w:rPr>
      <w:sz w:val="24"/>
    </w:rPr>
  </w:style>
  <w:style w:type="character" w:customStyle="1" w:styleId="HeaderChar">
    <w:name w:val="Header Char"/>
    <w:link w:val="Header"/>
    <w:rsid w:val="007E0C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GCC 99-01</vt:lpstr>
    </vt:vector>
  </TitlesOfParts>
  <Company>Houston-Galveston Area Council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GCC 99-01</dc:title>
  <dc:subject/>
  <dc:creator>ware</dc:creator>
  <cp:keywords/>
  <cp:lastModifiedBy>Baggerly, David</cp:lastModifiedBy>
  <cp:revision>5</cp:revision>
  <cp:lastPrinted>2010-10-20T21:20:00Z</cp:lastPrinted>
  <dcterms:created xsi:type="dcterms:W3CDTF">2013-04-16T15:28:00Z</dcterms:created>
  <dcterms:modified xsi:type="dcterms:W3CDTF">2017-03-06T16:33:00Z</dcterms:modified>
</cp:coreProperties>
</file>